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093760">
            <wp:simplePos x="0" y="0"/>
            <wp:positionH relativeFrom="page">
              <wp:posOffset>469368</wp:posOffset>
            </wp:positionH>
            <wp:positionV relativeFrom="page">
              <wp:posOffset>457200</wp:posOffset>
            </wp:positionV>
            <wp:extent cx="964333" cy="58916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333" cy="58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2pt;width:540pt;height:61.5pt;mso-position-horizontal-relative:page;mso-position-vertical-relative:page;z-index:-16222208" coordorigin="720,2040" coordsize="10800,1230">
            <v:line style="position:absolute" from="720,3255" to="11520,3255" stroked="true" strokeweight="1.5pt" strokecolor="#231f20">
              <v:stroke dashstyle="solid"/>
            </v:line>
            <v:line style="position:absolute" from="9605,3240" to="9605,2040" stroked="true" strokeweight=".5pt" strokecolor="#231f20">
              <v:stroke dashstyle="solid"/>
            </v:line>
            <v:line style="position:absolute" from="9600,2045" to="11520,2045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153.25pt;margin-top:180.25pt;width:11.5pt;height:11.5pt;mso-position-horizontal-relative:page;mso-position-vertical-relative:page;z-index:-162216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180.25pt;width:11.5pt;height:11.5pt;mso-position-horizontal-relative:page;mso-position-vertical-relative:page;z-index:-1622118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92.25pt;width:11.5pt;height:11.5pt;mso-position-horizontal-relative:page;mso-position-vertical-relative:page;z-index:-162206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92.25pt;width:11.5pt;height:11.5pt;mso-position-horizontal-relative:page;mso-position-vertical-relative:page;z-index:-1622016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2.25pt;margin-top:216.25pt;width:11.5pt;height:11.5pt;mso-position-horizontal-relative:page;mso-position-vertical-relative:page;z-index:-16219648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6pt;margin-top:252pt;width:540pt;height:144pt;mso-position-horizontal-relative:page;mso-position-vertical-relative:page;z-index:-16219136" coordorigin="720,5040" coordsize="10800,2880">
            <v:rect style="position:absolute;left:725;top:5045;width:10790;height:2870" filled="false" stroked="true" strokeweight=".5pt" strokecolor="#231f20">
              <v:stroke dashstyle="solid"/>
            </v:rect>
            <v:line style="position:absolute" from="720,5525" to="11520,5525" stroked="true" strokeweight=".5pt" strokecolor="#231f20">
              <v:stroke dashstyle="solid"/>
            </v:line>
            <v:line style="position:absolute" from="720,6005" to="11520,6005" stroked="true" strokeweight=".5pt" strokecolor="#231f20">
              <v:stroke dashstyle="solid"/>
            </v:line>
            <v:line style="position:absolute" from="720,6485" to="11520,6485" stroked="true" strokeweight=".5pt" strokecolor="#231f20">
              <v:stroke dashstyle="solid"/>
            </v:line>
            <v:line style="position:absolute" from="720,6965" to="11520,6965" stroked="true" strokeweight=".5pt" strokecolor="#231f20">
              <v:stroke dashstyle="solid"/>
            </v:line>
            <v:line style="position:absolute" from="7325,6000" to="7325,5040" stroked="true" strokeweight=".5pt" strokecolor="#231f20">
              <v:stroke dashstyle="solid"/>
            </v:line>
            <v:line style="position:absolute" from="5405,6960" to="5405,6000" stroked="true" strokeweight=".5pt" strokecolor="#231f20">
              <v:stroke dashstyle="solid"/>
            </v:line>
            <v:line style="position:absolute" from="8285,6960" to="8285,6000" stroked="true" strokeweight=".5pt" strokecolor="#231f20">
              <v:stroke dashstyle="solid"/>
            </v:line>
            <v:line style="position:absolute" from="9845,6960" to="9845,6000" stroked="true" strokeweight=".5pt" strokecolor="#231f20">
              <v:stroke dashstyle="solid"/>
            </v:line>
            <v:line style="position:absolute" from="9435,7920" to="9435,6960" stroked="true" strokeweight=".5pt" strokecolor="#231f20">
              <v:stroke dashstyle="solid"/>
            </v:line>
            <v:line style="position:absolute" from="780,7685" to="7220,7685" stroked="true" strokeweight=".5pt" strokecolor="#231f20">
              <v:stroke dashstyle="solid"/>
            </v:line>
            <v:line style="position:absolute" from="8005,7920" to="8005,7200" stroked="true" strokeweight=".5pt" strokecolor="#231f20">
              <v:stroke dashstyle="solid"/>
            </v:line>
            <v:line style="position:absolute" from="8725,7920" to="8725,7200" stroked="true" strokeweight=".5pt" strokecolor="#231f20">
              <v:stroke dashstyle="solid"/>
            </v:line>
            <v:line style="position:absolute" from="7280,7205" to="9440,7205" stroked="true" strokeweight=".5pt" strokecolor="#231f20">
              <v:stroke dashstyle="solid"/>
            </v:line>
            <v:line style="position:absolute" from="7285,7920" to="7285,6960" stroked="true" strokeweight=".5pt" strokecolor="#231f20">
              <v:stroke dashstyle="solid"/>
            </v:line>
            <v:line style="position:absolute" from="7280,7445" to="9440,74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20pt;width:540pt;height:72.5pt;mso-position-horizontal-relative:page;mso-position-vertical-relative:page;z-index:-16218624" coordorigin="720,8400" coordsize="10800,1450">
            <v:line style="position:absolute" from="720,8405" to="11520,8405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5,9840" to="9365,8400" stroked="true" strokeweight=".5pt" strokecolor="#231f20">
              <v:stroke dashstyle="solid"/>
            </v:line>
            <v:line style="position:absolute" from="9725,9840" to="9725,8400" stroked="true" strokeweight=".5pt" strokecolor="#231f20">
              <v:stroke dashstyle="solid"/>
            </v:line>
            <v:line style="position:absolute" from="9360,9365" to="11520,9365" stroked="true" strokeweight=".5pt" strokecolor="#231f20">
              <v:stroke dashstyle="solid"/>
            </v:line>
            <v:line style="position:absolute" from="9360,9845" to="11520,9845" stroked="true" strokeweight=".5pt" strokecolor="#231f20">
              <v:stroke dashstyle="solid"/>
            </v:line>
            <v:line style="position:absolute" from="11145,8400" to="11145,98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218112" from="36pt,498.25pt" to="576pt,49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7600" from="36pt,516.25pt" to="576pt,516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4.25pt;margin-top:546.25pt;width:11.5pt;height:11.5pt;mso-position-horizontal-relative:page;mso-position-vertical-relative:page;z-index:-1621708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4.25pt;margin-top:582.25pt;width:11.5pt;height:11.5pt;mso-position-horizontal-relative:page;mso-position-vertical-relative:page;z-index:-1621657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pt;margin-top:612pt;width:504pt;height:72pt;mso-position-horizontal-relative:page;mso-position-vertical-relative:page;z-index:-16216064" coordorigin="1440,12240" coordsize="10080,1440">
            <v:line style="position:absolute" from="1560,12965" to="11400,12965" stroked="true" strokeweight=".5pt" strokecolor="#231f20">
              <v:stroke dashstyle="solid"/>
            </v:line>
            <v:line style="position:absolute" from="1560,13205" to="11400,13205" stroked="true" strokeweight=".5pt" strokecolor="#231f20">
              <v:stroke dashstyle="solid"/>
            </v:line>
            <v:line style="position:absolute" from="1560,13445" to="11400,13445" stroked="true" strokeweight=".5pt" strokecolor="#231f20">
              <v:stroke dashstyle="solid"/>
            </v:line>
            <v:rect style="position:absolute;left:1445;top:12245;width:10070;height:1430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pt;margin-top:732pt;width:540pt;height:24pt;mso-position-horizontal-relative:page;mso-position-vertical-relative:page;z-index:-16215552" coordorigin="720,14640" coordsize="10800,480">
            <v:rect style="position:absolute;left:725;top:14645;width:10790;height:470" filled="false" stroked="true" strokeweight=".5pt" strokecolor="#231f20">
              <v:stroke dashstyle="solid"/>
            </v:rect>
            <v:line style="position:absolute" from="4685,15120" to="4685,14640" stroked="true" strokeweight=".5pt" strokecolor="#231f20">
              <v:stroke dashstyle="solid"/>
            </v:line>
            <v:line style="position:absolute" from="6125,15120" to="6125,14640" stroked="true" strokeweight=".5pt" strokecolor="#231f20">
              <v:stroke dashstyle="solid"/>
            </v:line>
            <v:line style="position:absolute" from="10085,15120" to="10085,146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215040" from="36pt,234.25pt" to="576pt,23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4528" from="36pt,690.25pt" to="576pt,690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4016" from="36pt,708.25pt" to="576pt,70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13504" from="36pt,402.25pt" to="576pt,402.25pt" stroked="true" strokeweight=".5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3312pt;margin-top:31.273438pt;width:83.35pt;height:28.85pt;mso-position-horizontal-relative:page;mso-position-vertical-relative:page;z-index:-1621299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2"/>
                      <w:sz w:val="48"/>
                    </w:rPr>
                    <w:t>IT-2663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688507pt;margin-top:33.759285pt;width:313.6pt;height:63.25pt;mso-position-horizontal-relative:page;mso-position-vertical-relative:page;z-index:-16212480" type="#_x0000_t202" filled="false" stroked="false">
            <v:textbox inset="0,0,0,0">
              <w:txbxContent>
                <w:p>
                  <w:pPr>
                    <w:spacing w:line="146" w:lineRule="exact"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Taxation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Finance</w:t>
                  </w:r>
                </w:p>
                <w:p>
                  <w:pPr>
                    <w:spacing w:line="339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Nonresident</w:t>
                  </w:r>
                  <w:r>
                    <w:rPr>
                      <w:b/>
                      <w:color w:val="231F20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Real</w:t>
                  </w:r>
                  <w:r>
                    <w:rPr>
                      <w:b/>
                      <w:color w:val="231F20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Property</w:t>
                  </w:r>
                </w:p>
                <w:p>
                  <w:pPr>
                    <w:spacing w:line="346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Estimated</w:t>
                  </w:r>
                  <w:r>
                    <w:rPr>
                      <w:b/>
                      <w:color w:val="231F20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Income</w:t>
                  </w:r>
                  <w:r>
                    <w:rPr>
                      <w:b/>
                      <w:color w:val="231F20"/>
                      <w:spacing w:val="-3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Tax</w:t>
                  </w:r>
                  <w:r>
                    <w:rPr>
                      <w:b/>
                      <w:color w:val="231F20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Payment</w:t>
                  </w:r>
                  <w:r>
                    <w:rPr>
                      <w:b/>
                      <w:color w:val="231F20"/>
                      <w:spacing w:val="-4"/>
                      <w:sz w:val="32"/>
                    </w:rPr>
                    <w:t> </w:t>
                  </w:r>
                  <w:r>
                    <w:rPr>
                      <w:b/>
                      <w:color w:val="231F20"/>
                      <w:sz w:val="32"/>
                    </w:rPr>
                    <w:t>Form</w:t>
                  </w:r>
                </w:p>
                <w:p>
                  <w:pPr>
                    <w:pStyle w:val="BodyText"/>
                    <w:spacing w:line="232" w:lineRule="auto" w:before="0"/>
                    <w:ind w:left="20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sale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York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b/>
                      <w:color w:val="231F20"/>
                    </w:rPr>
                    <w:t>–</w:t>
                  </w:r>
                  <w:r>
                    <w:rPr>
                      <w:b/>
                      <w:color w:val="231F20"/>
                      <w:spacing w:val="-10"/>
                    </w:rPr>
                    <w:t> </w:t>
                  </w:r>
                  <w:r>
                    <w:rPr>
                      <w:color w:val="231F20"/>
                    </w:rPr>
                    <w:t>Article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22,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947266pt;width:540.450pt;height:13.2pt;mso-position-horizontal-relative:page;mso-position-vertical-relative:page;z-index:-1621196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form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is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valid</w:t>
                  </w:r>
                  <w:r>
                    <w:rPr>
                      <w:b/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sales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transfers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(date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of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conveyance)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after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December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31,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2020,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but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before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January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1,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2022.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52539pt;width:8.5pt;height:24.1pt;mso-position-horizontal-relative:page;mso-position-vertical-relative:page;z-index:-16211456" type="#_x0000_t202" filled="false" stroked="false">
            <v:textbox inset="0,0,0,0">
              <w:txbxContent>
                <w:p>
                  <w:pPr>
                    <w:spacing w:line="278" w:lineRule="auto" w:before="9"/>
                    <w:ind w:left="20" w:right="0" w:hanging="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998pt;margin-top:181.852539pt;width:94.05pt;height:12.1pt;mso-position-horizontal-relative:page;mso-position-vertical-relative:page;z-index:-16210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3006pt;margin-top:181.852539pt;width:52pt;height:12.1pt;mso-position-horizontal-relative:page;mso-position-vertical-relative:page;z-index:-162104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06012pt;margin-top:181.852539pt;width:69.5pt;height:12.1pt;mso-position-horizontal-relative:page;mso-position-vertical-relative:page;z-index:-16209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estate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2001pt;margin-top:193.849533pt;width:413.75pt;height:12.1pt;mso-position-horizontal-relative:page;mso-position-vertical-relative:page;z-index:-162094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purposes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method?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11993pt;margin-top:193.849533pt;width:16.650pt;height:12.1pt;mso-position-horizontal-relative:page;mso-position-vertical-relative:page;z-index:-16208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spacing w:val="-2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08972pt;margin-top:193.849533pt;width:13.5pt;height:12.1pt;mso-position-horizontal-relative:page;mso-position-vertical-relative:page;z-index:-162083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5.846542pt;width:503.35pt;height:24.1pt;mso-position-horizontal-relative:page;mso-position-vertical-relative:page;z-index:-16207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739" w:val="left" w:leader="none"/>
                    </w:tabs>
                    <w:spacing w:before="14"/>
                    <w:ind w:left="260"/>
                  </w:pP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i/>
                      <w:color w:val="231F20"/>
                    </w:rPr>
                    <w:t>Yes,</w:t>
                  </w:r>
                  <w:r>
                    <w:rPr>
                      <w:i/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duration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agreement?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months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color w:val="231F20"/>
                    </w:rPr>
                    <w:t>years</w:t>
                  </w:r>
                </w:p>
                <w:p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spacing w:val="-1"/>
                      <w:w w:val="80"/>
                    </w:rPr>
                    <w:t>Mark an </w:t>
                  </w:r>
                  <w:r>
                    <w:rPr>
                      <w:b/>
                      <w:i/>
                      <w:color w:val="231F20"/>
                      <w:spacing w:val="-1"/>
                      <w:w w:val="80"/>
                    </w:rPr>
                    <w:t>X </w:t>
                  </w:r>
                  <w:r>
                    <w:rPr>
                      <w:color w:val="231F20"/>
                      <w:spacing w:val="-1"/>
                      <w:w w:val="80"/>
                    </w:rPr>
                    <w:t>in the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box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if only a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portion of the real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property being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sold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or</w:t>
                  </w:r>
                  <w:r>
                    <w:rPr>
                      <w:color w:val="231F20"/>
                      <w:w w:val="80"/>
                    </w:rPr>
                    <w:t> </w:t>
                  </w:r>
                  <w:r>
                    <w:rPr>
                      <w:color w:val="231F20"/>
                      <w:spacing w:val="-1"/>
                      <w:w w:val="80"/>
                    </w:rPr>
                    <w:t>transferred </w:t>
                  </w:r>
                  <w:r>
                    <w:rPr>
                      <w:color w:val="231F20"/>
                      <w:w w:val="80"/>
                    </w:rPr>
                    <w:t>qualifies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as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principal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residence of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the transferor(s)/seller(s)</w:t>
                  </w:r>
                  <w:r>
                    <w:rPr>
                      <w:color w:val="231F20"/>
                      <w:spacing w:val="-1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listed</w:t>
                  </w:r>
                  <w:r>
                    <w:rPr>
                      <w:color w:val="231F20"/>
                      <w:spacing w:val="-2"/>
                      <w:w w:val="80"/>
                    </w:rPr>
                    <w:t> </w:t>
                  </w:r>
                  <w:r>
                    <w:rPr>
                      <w:color w:val="231F20"/>
                      <w:w w:val="80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217.843536pt;width:8.5pt;height:12.1pt;mso-position-horizontal-relative:page;mso-position-vertical-relative:page;z-index:-162073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6.041992pt;width:484.7pt;height:14.3pt;mso-position-horizontal-relative:page;mso-position-vertical-relative:page;z-index:-162068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1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Sale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transfer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Form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IT-2663-I</w:t>
                  </w:r>
                  <w:r>
                    <w:rPr>
                      <w:color w:val="231F20"/>
                      <w:sz w:val="20"/>
                    </w:rPr>
                    <w:t>,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Instructions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Form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IT-2663,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for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assistance)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41992pt;width:497.3pt;height:14.3pt;mso-position-horizontal-relative:page;mso-position-vertical-relative:page;z-index:-1620633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Estimated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tax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information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(Complete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Worksheet</w:t>
                  </w:r>
                  <w:r>
                    <w:rPr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Part</w:t>
                  </w:r>
                  <w:r>
                    <w:rPr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</w:t>
                  </w:r>
                  <w:r>
                    <w:rPr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on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page</w:t>
                  </w:r>
                  <w:r>
                    <w:rPr>
                      <w:i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2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before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completing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this</w:t>
                  </w:r>
                  <w:r>
                    <w:rPr>
                      <w:i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part.)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041992pt;width:506.6pt;height:14.3pt;mso-position-horizontal-relative:page;mso-position-vertical-relative:page;z-index:-162058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3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Nonpayment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estimated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tax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nonresident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upon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sale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real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property</w:t>
                  </w:r>
                  <w:r>
                    <w:rPr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</w:t>
                  </w:r>
                  <w:r>
                    <w:rPr>
                      <w:i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5998pt;margin-top:518.852539pt;width:531.5pt;height:53.85pt;mso-position-horizontal-relative:page;mso-position-vertical-relative:page;z-index:-1620531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418" w:hanging="399"/>
                  </w:pPr>
                  <w:r>
                    <w:rPr>
                      <w:b/>
                      <w:color w:val="231F20"/>
                    </w:rPr>
                    <w:t>4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9"/>
                    </w:rPr>
                    <w:t> </w:t>
                  </w:r>
                  <w:r>
                    <w:rPr>
                      <w:color w:val="231F20"/>
                    </w:rPr>
                    <w:t>York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663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following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reasons:</w:t>
                  </w:r>
                </w:p>
                <w:p>
                  <w:pPr>
                    <w:tabs>
                      <w:tab w:pos="1259" w:val="left" w:leader="none"/>
                    </w:tabs>
                    <w:spacing w:line="300" w:lineRule="auto" w:before="115"/>
                    <w:ind w:left="1420" w:right="152" w:hanging="761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  <w:tab/>
                  </w:r>
                  <w:r>
                    <w:rPr>
                      <w:color w:val="231F20"/>
                      <w:sz w:val="18"/>
                    </w:rPr>
                    <w:t>The sale or transfer of this property results in a loss (less than or equal to zero) for federal income tax purposes </w:t>
                  </w:r>
                  <w:r>
                    <w:rPr>
                      <w:i/>
                      <w:color w:val="231F20"/>
                      <w:sz w:val="16"/>
                    </w:rPr>
                    <w:t>(you</w:t>
                  </w:r>
                  <w:r>
                    <w:rPr>
                      <w:i/>
                      <w:color w:val="231F20"/>
                      <w:spacing w:val="-4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must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complete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 Part 2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 2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of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this form)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4.852539pt;width:491.25pt;height:24.1pt;mso-position-horizontal-relative:page;mso-position-vertical-relative:page;z-index:-16204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  <w:spacing w:line="278" w:lineRule="auto" w:before="9"/>
                    <w:ind w:left="799" w:right="17" w:hanging="780"/>
                    <w:rPr>
                      <w:sz w:val="16"/>
                    </w:rPr>
                  </w:pPr>
                  <w:r>
                    <w:rPr>
                      <w:b/>
                      <w:color w:val="231F20"/>
                    </w:rPr>
                    <w:t>B</w:t>
                    <w:tab/>
                  </w:r>
                  <w:r>
                    <w:rPr>
                      <w:color w:val="231F20"/>
                    </w:rPr>
                    <w:t>The transferor/seller is not required to recognize any gain or loss with respect to the transfer under provisions of the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Internal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Revenue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Code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(IRC) (except 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section 121) </w:t>
                  </w:r>
                  <w:r>
                    <w:rPr>
                      <w:i/>
                      <w:color w:val="231F20"/>
                      <w:sz w:val="16"/>
                    </w:rPr>
                    <w:t>(you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must complete the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summary below)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041992pt;width:95.5pt;height:14.3pt;mso-position-horizontal-relative:page;mso-position-vertical-relative:page;z-index:-162042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4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–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8.852539pt;width:526.2pt;height:22.1pt;mso-position-horizontal-relative:page;mso-position-vertical-relative:page;z-index:-16203776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/>
                  </w:pPr>
                  <w:r>
                    <w:rPr>
                      <w:color w:val="231F20"/>
                    </w:rPr>
                    <w:t>I,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undersigned,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certification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attachment(s),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knowledge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belief,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true,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correct,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32.25pt;width:198pt;height:23.5pt;mso-position-horizontal-relative:page;mso-position-vertical-relative:page;z-index:-1620326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transferor/seller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25pt;margin-top:732.25pt;width:72pt;height:23.5pt;mso-position-horizontal-relative:page;mso-position-vertical-relative:page;z-index:-1620275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5pt;margin-top:732.25pt;width:198pt;height:23.5pt;mso-position-horizontal-relative:page;mso-position-vertical-relative:page;z-index:-16202240" type="#_x0000_t202" filled="false" stroked="false">
            <v:textbox inset="0,0,0,0">
              <w:txbxContent>
                <w:p>
                  <w:pPr>
                    <w:spacing w:before="5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Signature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spouse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applicable)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32.25pt;width:71.5pt;height:23.5pt;mso-position-horizontal-relative:page;mso-position-vertical-relative:page;z-index:-16201728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12.25pt;width:503.5pt;height:71.5pt;mso-position-horizontal-relative:page;mso-position-vertical-relative:page;z-index:-16201216" type="#_x0000_t202" filled="false" stroked="false">
            <v:textbox inset="0,0,0,0">
              <w:txbxContent>
                <w:p>
                  <w:pPr>
                    <w:spacing w:line="208" w:lineRule="auto" w:before="38"/>
                    <w:ind w:left="65" w:right="27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gain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loss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is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not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required with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respect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to the sale 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transfer):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0.25pt;width:432.25pt;height:72pt;mso-position-horizontal-relative:page;mso-position-vertical-relative:page;z-index:-1620070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</w:t>
                  </w:r>
                  <w:r>
                    <w:rPr>
                      <w:b/>
                      <w:color w:val="231F20"/>
                      <w:spacing w:val="6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Part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i/>
                      <w:color w:val="231F20"/>
                      <w:sz w:val="16"/>
                    </w:rPr>
                    <w:t>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15)</w:t>
                  </w:r>
                  <w:r>
                    <w:rPr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</w:t>
                  </w:r>
                  <w:r>
                    <w:rPr>
                      <w:b/>
                      <w:color w:val="231F20"/>
                      <w:spacing w:val="6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Total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gain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Part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i/>
                      <w:color w:val="231F20"/>
                      <w:sz w:val="16"/>
                    </w:rPr>
                    <w:t>,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17;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if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loss,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enter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0</w:t>
                  </w:r>
                  <w:r>
                    <w:rPr>
                      <w:i/>
                      <w:color w:val="231F20"/>
                      <w:sz w:val="16"/>
                    </w:rPr>
                    <w:t>)</w:t>
                  </w:r>
                  <w:r>
                    <w:rPr>
                      <w:i/>
                      <w:color w:val="231F20"/>
                      <w:spacing w:val="1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</w:t>
                  </w:r>
                  <w:r>
                    <w:rPr>
                      <w:b/>
                      <w:color w:val="231F20"/>
                      <w:spacing w:val="6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Estimated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tax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due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Worksheet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Part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2</w:t>
                  </w:r>
                  <w:r>
                    <w:rPr>
                      <w:i/>
                      <w:color w:val="231F20"/>
                      <w:sz w:val="16"/>
                    </w:rPr>
                    <w:t>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20)</w:t>
                  </w:r>
                  <w:r>
                    <w:rPr>
                      <w:i/>
                      <w:color w:val="231F20"/>
                      <w:spacing w:val="19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20.25pt;width:18pt;height:24pt;mso-position-horizontal-relative:page;mso-position-vertical-relative:page;z-index:-162001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20.25pt;width:71pt;height:24pt;mso-position-horizontal-relative:page;mso-position-vertical-relative:page;z-index:-1619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20.25pt;width:18.75pt;height:24pt;mso-position-horizontal-relative:page;mso-position-vertical-relative:page;z-index:-1619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24pt;mso-position-horizontal-relative:page;mso-position-vertical-relative:page;z-index:-1619865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71pt;height:24pt;mso-position-horizontal-relative:page;mso-position-vertical-relative:page;z-index:-1619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44.25pt;width:18.75pt;height:24pt;mso-position-horizontal-relative:page;mso-position-vertical-relative:page;z-index:-1619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68.25pt;width:18pt;height:24pt;mso-position-horizontal-relative:page;mso-position-vertical-relative:page;z-index:-161971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68.25pt;width:71pt;height:24pt;mso-position-horizontal-relative:page;mso-position-vertical-relative:page;z-index:-16196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68.25pt;width:18.75pt;height:24pt;mso-position-horizontal-relative:page;mso-position-vertical-relative:page;z-index:-16196096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2.25pt;width:329pt;height:24pt;mso-position-horizontal-relative:page;mso-position-vertical-relative:page;z-index:-161955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name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52.25pt;width:210.5pt;height:24pt;mso-position-horizontal-relative:page;mso-position-vertical-relative:page;z-index:-16195072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(SSN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or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EIN)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6.25pt;width:329pt;height:24pt;mso-position-horizontal-relative:page;mso-position-vertical-relative:page;z-index:-16194560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Spouse’s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name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name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fiduciary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applicable)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76.25pt;width:210.5pt;height:24pt;mso-position-horizontal-relative:page;mso-position-vertical-relative:page;z-index:-16194048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Spouse’s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SSN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00.25pt;width:234pt;height:24pt;mso-position-horizontal-relative:page;mso-position-vertical-relative:page;z-index:-1619353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Address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(number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street;</w:t>
                  </w:r>
                  <w:r>
                    <w:rPr>
                      <w:i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see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instructions)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00.25pt;width:144pt;height:24pt;mso-position-horizontal-relative:page;mso-position-vertical-relative:page;z-index:-1619302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00.25pt;width:78pt;height:24pt;mso-position-horizontal-relative:page;mso-position-vertical-relative:page;z-index:-1619251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00.25pt;width:83.5pt;height:24pt;mso-position-horizontal-relative:page;mso-position-vertical-relative:page;z-index:-1619200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25pt;width:234pt;height:24pt;mso-position-horizontal-relative:page;mso-position-vertical-relative:page;z-index:-1619148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Mailing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address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transferor/seller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fiduciary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(if</w:t>
                  </w:r>
                  <w:r>
                    <w:rPr>
                      <w:i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different)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24.25pt;width:144pt;height:24pt;mso-position-horizontal-relative:page;mso-position-vertical-relative:page;z-index:-1619097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24.25pt;width:78pt;height:24pt;mso-position-horizontal-relative:page;mso-position-vertical-relative:page;z-index:-1619046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24.25pt;width:83.5pt;height:24pt;mso-position-horizontal-relative:page;mso-position-vertical-relative:page;z-index:-1618995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8.25pt;width:329pt;height:24pt;mso-position-horizontal-relative:page;mso-position-vertical-relative:page;z-index:-1618944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Location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description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transferred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(include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county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and</w:t>
                  </w:r>
                  <w:r>
                    <w:rPr>
                      <w:i/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tax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map</w:t>
                  </w:r>
                  <w:r>
                    <w:rPr>
                      <w:i/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number)</w:t>
                  </w:r>
                </w:p>
                <w:p>
                  <w:pPr>
                    <w:pStyle w:val="BodyText"/>
                    <w:tabs>
                      <w:tab w:pos="6494" w:val="left" w:leader="none"/>
                    </w:tabs>
                    <w:spacing w:before="77"/>
                    <w:ind w:left="55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48.25pt;width:106.5pt;height:12pt;mso-position-horizontal-relative:page;mso-position-vertical-relative:page;z-index:-16188928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29"/>
                  </w:pP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map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5pt;margin-top:348.25pt;width:104pt;height:47.5pt;mso-position-horizontal-relative:page;mso-position-vertical-relative:page;z-index:-16188416" type="#_x0000_t202" filled="false" stroked="false">
            <v:textbox inset="0,0,0,0">
              <w:txbxContent>
                <w:p>
                  <w:pPr>
                    <w:spacing w:before="5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conveyance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sz w:val="20"/>
                    </w:rPr>
                  </w:pPr>
                </w:p>
                <w:p>
                  <w:pPr>
                    <w:tabs>
                      <w:tab w:pos="1244" w:val="left" w:leader="none"/>
                    </w:tabs>
                    <w:spacing w:before="0"/>
                    <w:ind w:left="66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18"/>
                    </w:rPr>
                    <w:t>–</w:t>
                    <w:tab/>
                    <w:t>–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2021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60.25pt;width:35pt;height:12pt;mso-position-horizontal-relative:page;mso-position-vertical-relative:page;z-index:-1618790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43"/>
                  </w:pPr>
                  <w:r>
                    <w:rPr>
                      <w:color w:val="231F2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60.25pt;width:36pt;height:12pt;mso-position-horizontal-relative:page;mso-position-vertical-relative:page;z-index:-16187392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43"/>
                  </w:pPr>
                  <w:r>
                    <w:rPr>
                      <w:color w:val="231F2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60.25pt;width:35.5pt;height:12pt;mso-position-horizontal-relative:page;mso-position-vertical-relative:page;z-index:-1618688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33"/>
                  </w:pPr>
                  <w:r>
                    <w:rPr>
                      <w:color w:val="231F2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2.25pt;width:329pt;height:23.5pt;mso-position-horizontal-relative:page;mso-position-vertical-relative:page;z-index:-16186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72.25pt;width:35pt;height:23.5pt;mso-position-horizontal-relative:page;mso-position-vertical-relative:page;z-index:-1618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72.25pt;width:36pt;height:23.5pt;mso-position-horizontal-relative:page;mso-position-vertical-relative:page;z-index:-1618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72.25pt;width:35.5pt;height:23.5pt;mso-position-horizontal-relative:page;mso-position-vertical-relative:page;z-index:-1618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25pt;width:444.25pt;height:60.5pt;mso-position-horizontal-relative:page;mso-position-vertical-relative:page;z-index:-16184320" type="#_x0000_t202" filled="false" stroked="false">
            <v:textbox inset="0,0,0,0">
              <w:txbxContent>
                <w:p>
                  <w:pPr>
                    <w:pStyle w:val="BodyText"/>
                    <w:spacing w:line="193" w:lineRule="exact" w:before="0"/>
                    <w:ind w:left="180"/>
                    <w:jc w:val="both"/>
                  </w:pPr>
                  <w:r>
                    <w:rPr>
                      <w:color w:val="231F20"/>
                    </w:rPr>
                    <w:t>Submit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completed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full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due,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any,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recording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</w:p>
                <w:p>
                  <w:pPr>
                    <w:pStyle w:val="BodyText"/>
                    <w:spacing w:before="13"/>
                    <w:ind w:left="180"/>
                    <w:jc w:val="both"/>
                  </w:pPr>
                  <w:r>
                    <w:rPr>
                      <w:color w:val="231F20"/>
                    </w:rPr>
                    <w:t>at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time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deed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presented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recorded.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mail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Department.</w:t>
                  </w:r>
                </w:p>
                <w:p>
                  <w:pPr>
                    <w:spacing w:line="254" w:lineRule="auto" w:before="113"/>
                    <w:ind w:left="180" w:right="259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use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sale,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transfer,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disposition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shares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stock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nonresident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cooperative housing corporation. Use Form IT-2664, </w:t>
                  </w:r>
                  <w:r>
                    <w:rPr>
                      <w:i/>
                      <w:color w:val="231F20"/>
                      <w:sz w:val="18"/>
                    </w:rPr>
                    <w:t>Nonresident Cooperative Unit Estimated Income Tax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Payment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Form, </w:t>
                  </w:r>
                  <w:r>
                    <w:rPr>
                      <w:color w:val="231F20"/>
                      <w:sz w:val="18"/>
                    </w:rPr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0.25pt;margin-top:102.25pt;width:95.75pt;height:60.5pt;mso-position-horizontal-relative:page;mso-position-vertical-relative:page;z-index:-16183808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For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office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use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only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pt;margin-top:203.994019pt;width:78pt;height:12pt;mso-position-horizontal-relative:page;mso-position-vertical-relative:page;z-index:-1618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pt;margin-top:203.994019pt;width:78pt;height:12pt;mso-position-horizontal-relative:page;mso-position-vertical-relative:page;z-index:-1618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25pt;width:540pt;height:12pt;mso-position-horizontal-relative:page;mso-position-vertical-relative:page;z-index:-1618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25pt;width:540pt;height:12pt;mso-position-horizontal-relative:page;mso-position-vertical-relative:page;z-index:-1618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7.25pt;width:540pt;height:12pt;mso-position-horizontal-relative:page;mso-position-vertical-relative:page;z-index:-1618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5pt;width:540pt;height:12pt;mso-position-horizontal-relative:page;mso-position-vertical-relative:page;z-index:-1618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37.25pt;width:492pt;height:12pt;mso-position-horizontal-relative:page;mso-position-vertical-relative:page;z-index:-1618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49.25pt;width:492pt;height:12pt;mso-position-horizontal-relative:page;mso-position-vertical-relative:page;z-index:-1617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61.25pt;width:492pt;height:12pt;mso-position-horizontal-relative:page;mso-position-vertical-relative:page;z-index:-1617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9.25pt;width:540pt;height:12pt;mso-position-horizontal-relative:page;mso-position-vertical-relative:page;z-index:-1617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7.25pt;width:540pt;height:12pt;mso-position-horizontal-relative:page;mso-position-vertical-relative:page;z-index:-16178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56pt;width:540pt;height:144.5pt;mso-position-horizontal-relative:page;mso-position-vertical-relative:page;z-index:-16177664" coordorigin="720,3120" coordsize="10800,2890">
            <v:rect style="position:absolute;left:8880;top:3360;width:2640;height:960" filled="true" fillcolor="#dcddde" stroked="false">
              <v:fill type="solid"/>
            </v:rect>
            <v:line style="position:absolute" from="6240,3365" to="11520,3365" stroked="true" strokeweight=".5pt" strokecolor="#231f20">
              <v:stroke dashstyle="solid"/>
            </v:line>
            <v:rect style="position:absolute;left:8880;top:4800;width:2640;height:720" filled="true" fillcolor="#dcddde" stroked="false">
              <v:fill type="solid"/>
            </v:rect>
            <v:line style="position:absolute" from="720,3125" to="11520,3125" stroked="true" strokeweight=".5pt" strokecolor="#231f20">
              <v:stroke dashstyle="solid"/>
            </v:line>
            <v:line style="position:absolute" from="8885,6000" to="8885,3120" stroked="true" strokeweight=".5pt" strokecolor="#231f20">
              <v:stroke dashstyle="solid"/>
            </v:line>
            <v:line style="position:absolute" from="9245,3360" to="9245,3120" stroked="true" strokeweight=".5pt" strokecolor="#231f20">
              <v:stroke dashstyle="solid"/>
            </v:line>
            <v:line style="position:absolute" from="6240,3845" to="8880,3845" stroked="true" strokeweight=".5pt" strokecolor="#231f20">
              <v:stroke dashstyle="solid"/>
            </v:line>
            <v:line style="position:absolute" from="6245,4320" to="6245,3360" stroked="true" strokeweight=".5pt" strokecolor="#231f20">
              <v:stroke dashstyle="solid"/>
            </v:line>
            <v:line style="position:absolute" from="6605,4320" to="6605,3360" stroked="true" strokeweight=".5pt" strokecolor="#231f20">
              <v:stroke dashstyle="solid"/>
            </v:line>
            <v:line style="position:absolute" from="6240,4085" to="8880,4085" stroked="true" strokeweight=".5pt" strokecolor="#231f20">
              <v:stroke dashstyle="solid"/>
            </v:line>
            <v:line style="position:absolute" from="6240,4325" to="6600,4325" stroked="true" strokeweight=".5pt" strokecolor="#231f20">
              <v:stroke dashstyle="solid"/>
            </v:line>
            <v:line style="position:absolute" from="6600,4335" to="8880,4335" stroked="true" strokeweight="1.5pt" strokecolor="#231f20">
              <v:stroke dashstyle="solid"/>
            </v:line>
            <v:line style="position:absolute" from="8880,4325" to="11520,4325" stroked="true" strokeweight=".5pt" strokecolor="#231f20">
              <v:stroke dashstyle="solid"/>
            </v:line>
            <v:line style="position:absolute" from="2280,4325" to="6120,4325" stroked="true" strokeweight=".5pt" strokecolor="#231f20">
              <v:stroke dashstyle="solid"/>
            </v:line>
            <v:line style="position:absolute" from="6245,5520" to="6245,4800" stroked="true" strokeweight=".5pt" strokecolor="#231f20">
              <v:stroke dashstyle="solid"/>
            </v:line>
            <v:line style="position:absolute" from="6605,5520" to="6605,4800" stroked="true" strokeweight=".5pt" strokecolor="#231f20">
              <v:stroke dashstyle="solid"/>
            </v:line>
            <v:line style="position:absolute" from="8885,5520" to="8885,4800" stroked="true" strokeweight=".5pt" strokecolor="#231f20">
              <v:stroke dashstyle="solid"/>
            </v:line>
            <v:line style="position:absolute" from="6240,4805" to="11520,4805" stroked="true" strokeweight=".5pt" strokecolor="#231f20">
              <v:stroke dashstyle="solid"/>
            </v:line>
            <v:line style="position:absolute" from="6240,5285" to="8880,5285" stroked="true" strokeweight=".5pt" strokecolor="#231f20">
              <v:stroke dashstyle="solid"/>
            </v:line>
            <v:line style="position:absolute" from="8880,4565" to="9240,4565" stroked="true" strokeweight=".5pt" strokecolor="#231f20">
              <v:stroke dashstyle="solid"/>
            </v:line>
            <v:line style="position:absolute" from="9245,4800" to="9245,4320" stroked="true" strokeweight=".5pt" strokecolor="#231f20">
              <v:stroke dashstyle="solid"/>
            </v:line>
            <v:line style="position:absolute" from="9240,4575" to="11520,4575" stroked="true" strokeweight="1.5pt" strokecolor="#231f20">
              <v:stroke dashstyle="solid"/>
            </v:line>
            <v:line style="position:absolute" from="6240,5525" to="6600,5525" stroked="true" strokeweight=".5pt" strokecolor="#231f20">
              <v:stroke dashstyle="solid"/>
            </v:line>
            <v:line style="position:absolute" from="9245,6000" to="9245,5520" stroked="true" strokeweight=".5pt" strokecolor="#231f20">
              <v:stroke dashstyle="solid"/>
            </v:line>
            <v:line style="position:absolute" from="9240,5775" to="11520,5775" stroked="true" strokeweight="1.5pt" strokecolor="#231f20">
              <v:stroke dashstyle="solid"/>
            </v:line>
            <v:line style="position:absolute" from="8880,5765" to="9240,5765" stroked="true" strokeweight=".5pt" strokecolor="#231f20">
              <v:stroke dashstyle="solid"/>
            </v:line>
            <v:line style="position:absolute" from="2280,5525" to="6120,5525" stroked="true" strokeweight=".5pt" strokecolor="#231f20">
              <v:stroke dashstyle="solid"/>
            </v:line>
            <v:line style="position:absolute" from="2285,4320" to="2285,4080" stroked="true" strokeweight=".5pt" strokecolor="#231f20">
              <v:stroke dashstyle="solid"/>
            </v:line>
            <v:line style="position:absolute" from="6125,4320" to="6125,4080" stroked="true" strokeweight=".5pt" strokecolor="#231f20">
              <v:stroke dashstyle="solid"/>
            </v:line>
            <v:line style="position:absolute" from="2280,4085" to="6120,4085" stroked="true" strokeweight=".5pt" strokecolor="#231f20">
              <v:stroke dashstyle="solid"/>
            </v:line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v:line style="position:absolute" from="6600,5535" to="8880,5535" stroked="true" strokeweight="1.5pt" strokecolor="#231f20">
              <v:stroke dashstyle="solid"/>
            </v:line>
            <v:line style="position:absolute" from="8880,5525" to="11520,5525" stroked="true" strokeweight=".5pt" strokecolor="#231f20">
              <v:stroke dashstyle="solid"/>
            </v:line>
            <v:line style="position:absolute" from="11045,3360" to="11045,3120" stroked="true" strokeweight=".5pt" strokecolor="#231f20">
              <v:stroke dashstyle="solid"/>
            </v:line>
            <v:line style="position:absolute" from="8405,4320" to="8405,3360" stroked="true" strokeweight=".5pt" strokecolor="#231f20">
              <v:stroke dashstyle="solid"/>
            </v:line>
            <v:line style="position:absolute" from="11045,4800" to="11045,4320" stroked="true" strokeweight=".5pt" strokecolor="#231f20">
              <v:stroke dashstyle="solid"/>
            </v:line>
            <v:line style="position:absolute" from="11045,6000" to="11045,5520" stroked="true" strokeweight=".5pt" strokecolor="#231f20">
              <v:stroke dashstyle="solid"/>
            </v:line>
            <v:line style="position:absolute" from="8405,5520" to="8405,4800" stroked="true" strokeweight=".5pt" strokecolor="#231f20">
              <v:stroke dashstyle="solid"/>
            </v:line>
            <v:line style="position:absolute" from="8880,6005" to="11520,600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77152" from="36pt,132.25pt" to="576pt,13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6640" from="36pt,60.25pt" to="576pt,60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336pt;width:540pt;height:60.5pt;mso-position-horizontal-relative:page;mso-position-vertical-relative:page;z-index:-16176128" coordorigin="720,6720" coordsize="10800,1210">
            <v:line style="position:absolute" from="720,6725" to="11520,6725" stroked="true" strokeweight=".5pt" strokecolor="#231f20">
              <v:stroke dashstyle="solid"/>
            </v:line>
            <v:line style="position:absolute" from="9365,7920" to="9365,6720" stroked="true" strokeweight=".5pt" strokecolor="#231f20">
              <v:stroke dashstyle="solid"/>
            </v:line>
            <v:line style="position:absolute" from="9725,7920" to="9725,6720" stroked="true" strokeweight=".5pt" strokecolor="#231f20">
              <v:stroke dashstyle="solid"/>
            </v:line>
            <v:line style="position:absolute" from="9360,6965" to="11520,6965" stroked="true" strokeweight=".5pt" strokecolor="#231f20">
              <v:stroke dashstyle="solid"/>
            </v:line>
            <v:line style="position:absolute" from="9360,7205" to="9720,7205" stroked="true" strokeweight=".5pt" strokecolor="#231f20">
              <v:stroke dashstyle="solid"/>
            </v:line>
            <v:line style="position:absolute" from="9360,7925" to="11520,7925" stroked="true" strokeweight=".5pt" strokecolor="#231f20">
              <v:stroke dashstyle="solid"/>
            </v:line>
            <v:line style="position:absolute" from="9720,7215" to="11520,7215" stroked="true" strokeweight="1.5pt" strokecolor="#231f20">
              <v:stroke dashstyle="solid"/>
            </v:line>
            <v:line style="position:absolute" from="11045,7920" to="11045,67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75616" from="36pt,408.25pt" to="576pt,408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432pt;width:540pt;height:48.5pt;mso-position-horizontal-relative:page;mso-position-vertical-relative:page;z-index:-16175104" coordorigin="720,8640" coordsize="10800,970">
            <v:line style="position:absolute" from="720,8645" to="11520,8645" stroked="true" strokeweight=".5pt" strokecolor="#231f20">
              <v:stroke dashstyle="solid"/>
            </v:line>
            <v:line style="position:absolute" from="9365,9600" to="9365,8640" stroked="true" strokeweight=".5pt" strokecolor="#231f20">
              <v:stroke dashstyle="solid"/>
            </v:line>
            <v:line style="position:absolute" from="9725,9600" to="9725,8640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0,9125" to="9720,9125" stroked="true" strokeweight=".5pt" strokecolor="#231f20">
              <v:stroke dashstyle="solid"/>
            </v:line>
            <v:line style="position:absolute" from="9720,9135" to="11520,9135" stroked="true" strokeweight="1.5pt" strokecolor="#231f20">
              <v:stroke dashstyle="solid"/>
            </v:line>
            <v:line style="position:absolute" from="9360,9605" to="11520,9605" stroked="true" strokeweight=".5pt" strokecolor="#231f20">
              <v:stroke dashstyle="solid"/>
            </v:line>
            <v:line style="position:absolute" from="11045,8880" to="11045,8640" stroked="true" strokeweight=".5pt" strokecolor="#231f20">
              <v:stroke dashstyle="solid"/>
            </v:line>
            <v:line style="position:absolute" from="11045,9600" to="11045,91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74592" from="36pt,492.25pt" to="576pt,49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4080" from="36pt,84.25pt" to="576pt,8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73568" from="36pt,312.25pt" to="576pt,31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35pt;margin-top:33.404739pt;width:116.55pt;height:12.1pt;mso-position-horizontal-relative:page;mso-position-vertical-relative:page;z-index:-16173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Page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2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</w:t>
                  </w:r>
                  <w:r>
                    <w:rPr>
                      <w:color w:val="231F20"/>
                      <w:spacing w:val="2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IT-2663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(2021)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.041992pt;width:109.4pt;height:14.3pt;mso-position-horizontal-relative:page;mso-position-vertical-relative:page;z-index:-161725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Worksheet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Part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.305542pt;width:240.6pt;height:40.6pt;mso-position-horizontal-relative:page;mso-position-vertical-relative:page;z-index:-16172032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27"/>
                    <w:ind w:left="20" w:right="17"/>
                    <w:jc w:val="both"/>
                    <w:rPr>
                      <w:i/>
                    </w:rPr>
                  </w:pPr>
                  <w:r>
                    <w:rPr>
                      <w:color w:val="231F20"/>
                    </w:rPr>
                    <w:t>Use this worksheet to compute your gain or loss on the sale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transfer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property.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loss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computed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 the same manner as for federal income tax purposes. For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information,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see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Publication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523,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i/>
                      <w:color w:val="231F20"/>
                    </w:rPr>
                    <w:t>Selling</w:t>
                  </w:r>
                  <w:r>
                    <w:rPr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i/>
                      <w:color w:val="231F20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90.352539pt;width:255.8pt;height:40.6pt;mso-position-horizontal-relative:page;mso-position-vertical-relative:page;z-index:-16171520" type="#_x0000_t202" filled="false" stroked="false">
            <v:textbox inset="0,0,0,0">
              <w:txbxContent>
                <w:p>
                  <w:pPr>
                    <w:spacing w:line="199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z w:val="18"/>
                    </w:rPr>
                    <w:t>;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Publication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544,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Sales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and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Other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Dispositions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of</w:t>
                  </w:r>
                  <w:r>
                    <w:rPr>
                      <w:i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Assets</w:t>
                  </w:r>
                  <w:r>
                    <w:rPr>
                      <w:color w:val="231F20"/>
                      <w:sz w:val="18"/>
                    </w:rPr>
                    <w:t>;</w:t>
                  </w:r>
                </w:p>
                <w:p>
                  <w:pPr>
                    <w:spacing w:line="220" w:lineRule="auto" w:before="5"/>
                    <w:ind w:left="20" w:right="343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and Publication 551, </w:t>
                  </w:r>
                  <w:r>
                    <w:rPr>
                      <w:i/>
                      <w:color w:val="231F20"/>
                      <w:sz w:val="18"/>
                    </w:rPr>
                    <w:t>Basis of Assets</w:t>
                  </w:r>
                  <w:r>
                    <w:rPr>
                      <w:color w:val="231F20"/>
                      <w:sz w:val="18"/>
                    </w:rPr>
                    <w:t>. These publications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are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available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Internal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Revenue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Service’s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website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hyperlink r:id="rId6">
                    <w:r>
                      <w:rPr>
                        <w:i/>
                        <w:color w:val="231F20"/>
                        <w:sz w:val="18"/>
                      </w:rPr>
                      <w:t>www.irs.gov.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399902pt;width:159.8pt;height:12.65pt;mso-position-horizontal-relative:page;mso-position-vertical-relative:page;z-index:-16171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Computation</w:t>
                  </w:r>
                  <w:r>
                    <w:rPr>
                      <w:b/>
                      <w:color w:val="231F20"/>
                      <w:spacing w:val="-4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of</w:t>
                  </w:r>
                  <w:r>
                    <w:rPr>
                      <w:b/>
                      <w:color w:val="231F2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cost</w:t>
                  </w:r>
                  <w:r>
                    <w:rPr>
                      <w:b/>
                      <w:color w:val="231F2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or</w:t>
                  </w:r>
                  <w:r>
                    <w:rPr>
                      <w:b/>
                      <w:color w:val="231F20"/>
                      <w:spacing w:val="-3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other</w:t>
                  </w:r>
                  <w:r>
                    <w:rPr>
                      <w:b/>
                      <w:color w:val="231F20"/>
                      <w:spacing w:val="-2"/>
                      <w:sz w:val="19"/>
                    </w:rPr>
                    <w:t> </w:t>
                  </w:r>
                  <w:r>
                    <w:rPr>
                      <w:b/>
                      <w:color w:val="231F20"/>
                      <w:sz w:val="19"/>
                    </w:rPr>
                    <w:t>basis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399902pt;width:56.9pt;height:12.65pt;mso-position-horizontal-relative:page;mso-position-vertical-relative:page;z-index:-161704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Gain or 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399902pt;width:83.3pt;height:12.65pt;mso-position-horizontal-relative:page;mso-position-vertical-relative:page;z-index:-161699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Estimated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70007pt;margin-top:501.947266pt;width:216.9pt;height:13.2pt;mso-position-horizontal-relative:page;mso-position-vertical-relative:page;z-index:-161694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Specific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instructions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 Worksheet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for</w:t>
                  </w:r>
                  <w:r>
                    <w:rPr>
                      <w:b/>
                      <w:color w:val="231F2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530.826538pt;width:259.95pt;height:200.05pt;mso-position-horizontal-relative:page;mso-position-vertical-relative:page;z-index:-16168960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4"/>
                    <w:ind w:left="200"/>
                  </w:pPr>
                  <w:r>
                    <w:rPr>
                      <w:color w:val="231F20"/>
                    </w:rPr>
                    <w:t>transferors/sellers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same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manner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allocated</w:t>
                  </w:r>
                </w:p>
                <w:p>
                  <w:pPr>
                    <w:pStyle w:val="BodyText"/>
                    <w:spacing w:line="200" w:lineRule="exact" w:before="0"/>
                    <w:ind w:left="200"/>
                  </w:pP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federal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purposes.</w:t>
                  </w:r>
                  <w:r>
                    <w:rPr>
                      <w:color w:val="231F20"/>
                      <w:spacing w:val="-11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</w:p>
                <w:p>
                  <w:pPr>
                    <w:pStyle w:val="BodyText"/>
                    <w:spacing w:line="200" w:lineRule="exact" w:before="0"/>
                    <w:ind w:left="200"/>
                  </w:pP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transferor’s/seller’s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name,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SSN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</w:p>
                <w:p>
                  <w:pPr>
                    <w:pStyle w:val="BodyText"/>
                    <w:spacing w:line="203" w:lineRule="exact" w:before="0"/>
                    <w:ind w:left="200"/>
                  </w:pPr>
                  <w:r>
                    <w:rPr>
                      <w:color w:val="231F20"/>
                    </w:rPr>
                    <w:t>EIN,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address,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gain.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0" w:val="left" w:leader="none"/>
                    </w:tabs>
                    <w:spacing w:line="232" w:lineRule="auto" w:before="58"/>
                    <w:ind w:left="200" w:right="215" w:hanging="18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the gain is being reported as an installment sale</w:t>
                  </w:r>
                  <w:r>
                    <w:rPr>
                      <w:color w:val="231F20"/>
                      <w:sz w:val="18"/>
                    </w:rPr>
                    <w:t>, enter</w:t>
                  </w:r>
                  <w:r>
                    <w:rPr>
                      <w:color w:val="231F20"/>
                      <w:spacing w:val="-48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 amount of gain that you (and your spouse, if applicable)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will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reporting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2021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federal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income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return.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200" w:val="left" w:leader="none"/>
                    </w:tabs>
                    <w:spacing w:line="203" w:lineRule="exact" w:before="52"/>
                    <w:ind w:left="200" w:right="0" w:hanging="18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nonresident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estate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or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trust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must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enter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amount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</w:p>
                <w:p>
                  <w:pPr>
                    <w:pStyle w:val="BodyText"/>
                    <w:spacing w:line="203" w:lineRule="exact" w:before="0"/>
                    <w:ind w:left="200"/>
                    <w:jc w:val="both"/>
                  </w:pPr>
                  <w:r>
                    <w:rPr>
                      <w:color w:val="231F20"/>
                    </w:rPr>
                    <w:t>gain,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without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regard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distributions,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17.</w:t>
                  </w:r>
                </w:p>
                <w:p>
                  <w:pPr>
                    <w:pStyle w:val="BodyText"/>
                    <w:spacing w:line="232" w:lineRule="auto" w:before="118"/>
                    <w:ind w:left="20" w:right="36"/>
                  </w:pPr>
                  <w:r>
                    <w:rPr>
                      <w:b/>
                      <w:color w:val="231F20"/>
                    </w:rPr>
                    <w:t>Line 19 – </w:t>
                  </w:r>
                  <w:r>
                    <w:rPr>
                      <w:color w:val="231F20"/>
                    </w:rPr>
                    <w:t>When computing tax due on the gain from the transfer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or sale of the real property, you must use the tax rate equal to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highest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set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Law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section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601.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year 2021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that rate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8.82%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(.0882).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85"/>
                  </w:pPr>
                  <w:r>
                    <w:rPr>
                      <w:b/>
                      <w:color w:val="231F20"/>
                    </w:rPr>
                    <w:t>Line 20 – </w:t>
                  </w:r>
                  <w:r>
                    <w:rPr>
                      <w:color w:val="231F20"/>
                    </w:rPr>
                    <w:t>This is the amount of your required estimated tax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payment. Enter this amount on the front page, Part 2, line 3 and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as your estimated tax payment on Form IT-2663-V on page 3.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IT-2663-V,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even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payment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852539pt;width:257.1pt;height:94.1pt;mso-position-horizontal-relative:page;mso-position-vertical-relative:page;z-index:-16168448" type="#_x0000_t202" filled="false" stroked="false">
            <v:textbox inset="0,0,0,0">
              <w:txbxContent>
                <w:p>
                  <w:pPr>
                    <w:spacing w:line="203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Note: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IT-2663-I,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Instructions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for</w:t>
                  </w:r>
                  <w:r>
                    <w:rPr>
                      <w:i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Form</w:t>
                  </w:r>
                  <w:r>
                    <w:rPr>
                      <w:i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z w:val="18"/>
                    </w:rPr>
                    <w:t>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complete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instructions.</w:t>
                  </w:r>
                </w:p>
                <w:p>
                  <w:pPr>
                    <w:spacing w:line="232" w:lineRule="auto" w:before="118"/>
                    <w:ind w:left="20" w:right="25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Lines 5 through 17 – Multiple transferors/sellers: </w:t>
                  </w:r>
                  <w:r>
                    <w:rPr>
                      <w:color w:val="231F20"/>
                      <w:sz w:val="18"/>
                    </w:rPr>
                    <w:t>Enter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total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purchase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price,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adjustments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basis,</w:t>
                  </w:r>
                  <w:r>
                    <w:rPr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and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 determine the total gain (or loss) on the real property. See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8"/>
                    </w:rPr>
                    <w:t>18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below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allocation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 gain.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-1"/>
                  </w:pPr>
                  <w:r>
                    <w:rPr>
                      <w:b/>
                      <w:color w:val="231F20"/>
                    </w:rPr>
                    <w:t>Line 18 – </w:t>
                  </w:r>
                  <w:r>
                    <w:rPr>
                      <w:color w:val="231F20"/>
                    </w:rPr>
                    <w:t>Enter the gain (or portion of the gain) from line 17 that</w:t>
                  </w:r>
                  <w:r>
                    <w:rPr>
                      <w:color w:val="231F20"/>
                      <w:spacing w:val="-48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reported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your federal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return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2021.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847534pt;width:5.15pt;height:12.1pt;mso-position-horizontal-relative:page;mso-position-vertical-relative:page;z-index:-161679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6.847534pt;width:249.1pt;height:128.0500pt;mso-position-horizontal-relative:page;mso-position-vertical-relative:page;z-index:-16167424" type="#_x0000_t202" filled="false" stroked="false">
            <v:textbox inset="0,0,0,0">
              <w:txbxContent>
                <w:p>
                  <w:pPr>
                    <w:spacing w:line="232" w:lineRule="auto" w:before="19"/>
                    <w:ind w:left="20" w:right="4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is located inside New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York State</w:t>
                  </w:r>
                  <w:r>
                    <w:rPr>
                      <w:color w:val="231F20"/>
                      <w:sz w:val="18"/>
                    </w:rPr>
                    <w:t>, enter the gain allocated to the portion of the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located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inside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New</w:t>
                  </w:r>
                  <w:r>
                    <w:rPr>
                      <w:color w:val="231F20"/>
                      <w:spacing w:val="-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York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State.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Attach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statement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</w:t>
                  </w:r>
                  <w:r>
                    <w:rPr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showing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how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computed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allocation.</w:t>
                  </w:r>
                </w:p>
                <w:p>
                  <w:pPr>
                    <w:spacing w:line="232" w:lineRule="auto" w:before="57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qualifies as your principal</w:t>
                  </w:r>
                  <w:r>
                    <w:rPr>
                      <w:b/>
                      <w:color w:val="231F20"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residence</w:t>
                  </w:r>
                  <w:r>
                    <w:rPr>
                      <w:color w:val="231F20"/>
                      <w:sz w:val="18"/>
                    </w:rPr>
                    <w:t>, enter the gain allocated to the portion of the</w:t>
                  </w:r>
                  <w:r>
                    <w:rPr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that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did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not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qualify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your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principal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residence</w:t>
                  </w:r>
                </w:p>
                <w:p>
                  <w:pPr>
                    <w:pStyle w:val="BodyText"/>
                    <w:spacing w:line="232" w:lineRule="auto" w:before="0"/>
                    <w:ind w:left="20" w:right="198"/>
                  </w:pPr>
                  <w:r>
                    <w:rPr>
                      <w:color w:val="231F20"/>
                    </w:rPr>
                    <w:t>and will be reported on your federal income tax return for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2021.</w:t>
                  </w:r>
                  <w:r>
                    <w:rPr>
                      <w:color w:val="231F20"/>
                      <w:spacing w:val="-12"/>
                    </w:rPr>
                    <w:t> </w:t>
                  </w:r>
                  <w:r>
                    <w:rPr>
                      <w:color w:val="231F20"/>
                    </w:rPr>
                    <w:t>Attach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statement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IT-2663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showing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how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computed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the allocation.</w:t>
                  </w:r>
                </w:p>
                <w:p>
                  <w:pPr>
                    <w:spacing w:line="232" w:lineRule="auto" w:before="55"/>
                    <w:ind w:left="20" w:right="267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two or more persons transfer or sell the real</w:t>
                  </w:r>
                  <w:r>
                    <w:rPr>
                      <w:b/>
                      <w:color w:val="231F20"/>
                      <w:spacing w:val="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z w:val="18"/>
                    </w:rPr>
                    <w:t>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allocate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total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gain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among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840515pt;width:5.15pt;height:12.1pt;mso-position-horizontal-relative:page;mso-position-vertical-relative:page;z-index:-161669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2.831543pt;width:5.15pt;height:12.1pt;mso-position-horizontal-relative:page;mso-position-vertical-relative:page;z-index:-161664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.25pt;width:432.25pt;height:48pt;mso-position-horizontal-relative:page;mso-position-vertical-relative:page;z-index:-16165888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</w:t>
                  </w:r>
                  <w:r>
                    <w:rPr>
                      <w:b/>
                      <w:color w:val="231F20"/>
                      <w:spacing w:val="5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Enter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gain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from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line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17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(if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only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portion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of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gain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from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17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is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subject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tax,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see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instructions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below)</w:t>
                  </w:r>
                  <w:r>
                    <w:rPr>
                      <w:i/>
                      <w:color w:val="231F20"/>
                      <w:spacing w:val="10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  <w:spacing w:val="-1"/>
                    </w:rPr>
                    <w:t>19</w:t>
                  </w:r>
                  <w:r>
                    <w:rPr>
                      <w:b/>
                      <w:color w:val="231F20"/>
                      <w:spacing w:val="11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New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York State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tax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rate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8.82%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(.0882)</w:t>
                  </w:r>
                  <w:r>
                    <w:rPr>
                      <w:color w:val="231F20"/>
                      <w:spacing w:val="-20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</w:t>
                  </w:r>
                </w:p>
                <w:p>
                  <w:pPr>
                    <w:spacing w:line="230" w:lineRule="atLeast" w:before="10"/>
                    <w:ind w:left="510" w:right="44" w:hanging="511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20</w:t>
                  </w:r>
                  <w:r>
                    <w:rPr>
                      <w:b/>
                      <w:color w:val="231F20"/>
                      <w:spacing w:val="46"/>
                      <w:sz w:val="18"/>
                    </w:rPr>
                    <w:t> </w:t>
                  </w:r>
                  <w:r>
                    <w:rPr>
                      <w:color w:val="231F20"/>
                      <w:w w:val="95"/>
                      <w:sz w:val="18"/>
                    </w:rPr>
                    <w:t>Estimated tax due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(Multiply line 18 by line 19, and round to the nearest whole dollar; enter here and on the front page,</w:t>
                  </w:r>
                  <w:r>
                    <w:rPr>
                      <w:i/>
                      <w:color w:val="231F20"/>
                      <w:spacing w:val="1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3.</w:t>
                  </w:r>
                  <w:r>
                    <w:rPr>
                      <w:i/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Complete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IT-2663-V,</w:t>
                  </w:r>
                  <w:r>
                    <w:rPr>
                      <w:i/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Nonresident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Real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Property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Estimated</w:t>
                  </w:r>
                  <w:r>
                    <w:rPr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Income</w:t>
                  </w:r>
                  <w:r>
                    <w:rPr>
                      <w:color w:val="231F20"/>
                      <w:spacing w:val="10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Tax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Payment</w:t>
                  </w:r>
                  <w:r>
                    <w:rPr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Voucher,</w:t>
                  </w:r>
                  <w:r>
                    <w:rPr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14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page</w:t>
                  </w:r>
                  <w:r>
                    <w:rPr>
                      <w:i/>
                      <w:color w:val="231F20"/>
                      <w:spacing w:val="15"/>
                      <w:w w:val="90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0"/>
                      <w:sz w:val="16"/>
                    </w:rPr>
                    <w:t>3.)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32.25pt;width:18pt;height:12pt;mso-position-horizontal-relative:page;mso-position-vertical-relative:page;z-index:-1616537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32.25pt;width:66pt;height:12pt;mso-position-horizontal-relative:page;mso-position-vertical-relative:page;z-index:-1616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32.25pt;width:23.75pt;height:12pt;mso-position-horizontal-relative:page;mso-position-vertical-relative:page;z-index:-1616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12.5pt;mso-position-horizontal-relative:page;mso-position-vertical-relative:page;z-index:-16163840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89.75pt;height:12.5pt;mso-position-horizontal-relative:page;mso-position-vertical-relative:page;z-index:-16163328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.0882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56.75pt;width:18pt;height:23.5pt;mso-position-horizontal-relative:page;mso-position-vertical-relative:page;z-index:-161628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56.75pt;width:66pt;height:23.5pt;mso-position-horizontal-relative:page;mso-position-vertical-relative:page;z-index:-1616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56.75pt;width:23.75pt;height:23.5pt;mso-position-horizontal-relative:page;mso-position-vertical-relative:page;z-index:-161617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25pt;width:432.25pt;height:60pt;mso-position-horizontal-relative:page;mso-position-vertical-relative:page;z-index:-16161280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  </w:t>
                  </w:r>
                  <w:r>
                    <w:rPr>
                      <w:b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price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less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selling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expenses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(enter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here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front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1)</w:t>
                  </w:r>
                  <w:r>
                    <w:rPr>
                      <w:i/>
                      <w:color w:val="231F20"/>
                      <w:spacing w:val="6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16  </w:t>
                  </w:r>
                  <w:r>
                    <w:rPr>
                      <w:b/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Cost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adjusted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basis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(from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14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above)</w:t>
                  </w:r>
                  <w:r>
                    <w:rPr>
                      <w:i/>
                      <w:color w:val="231F20"/>
                      <w:spacing w:val="-9"/>
                      <w:sz w:val="1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78" w:lineRule="auto" w:before="33"/>
                    <w:ind w:left="522" w:right="287" w:hanging="523"/>
                    <w:rPr>
                      <w:b/>
                      <w:i/>
                    </w:rPr>
                  </w:pPr>
                  <w:r>
                    <w:rPr>
                      <w:b/>
                      <w:color w:val="231F20"/>
                      <w:w w:val="90"/>
                    </w:rPr>
                    <w:t>17</w:t>
                  </w:r>
                  <w:r>
                    <w:rPr>
                      <w:b/>
                      <w:color w:val="231F20"/>
                      <w:spacing w:val="41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Total gain or loss: Subtract line 16 from line 15. If the amount is a gain (greater than zero), enter here, on the</w:t>
                  </w:r>
                  <w:r>
                    <w:rPr>
                      <w:color w:val="231F20"/>
                      <w:spacing w:val="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front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2,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continue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with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18.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If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amount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loss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(less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than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or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equal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zero),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enter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0</w:t>
                  </w:r>
                </w:p>
                <w:p>
                  <w:pPr>
                    <w:pStyle w:val="BodyText"/>
                    <w:spacing w:line="207" w:lineRule="exact" w:before="0"/>
                    <w:ind w:left="522"/>
                  </w:pPr>
                  <w:r>
                    <w:rPr>
                      <w:color w:val="231F20"/>
                      <w:w w:val="90"/>
                    </w:rPr>
                    <w:t>here,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below,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front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line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2.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Complete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2,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Part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3,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Form</w:t>
                  </w:r>
                  <w:r>
                    <w:rPr>
                      <w:color w:val="231F20"/>
                      <w:spacing w:val="-1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IT-2663-V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2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page</w:t>
                  </w:r>
                  <w:r>
                    <w:rPr>
                      <w:color w:val="231F20"/>
                      <w:spacing w:val="-3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3.</w:t>
                  </w:r>
                  <w:r>
                    <w:rPr>
                      <w:color w:val="231F20"/>
                      <w:spacing w:val="14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36.25pt;width:18pt;height:12pt;mso-position-horizontal-relative:page;mso-position-vertical-relative:page;z-index:-16160768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36.25pt;width:66pt;height:12pt;mso-position-horizontal-relative:page;mso-position-vertical-relative:page;z-index:-1616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36.25pt;width:23.75pt;height:12pt;mso-position-horizontal-relative:page;mso-position-vertical-relative:page;z-index:-1615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48.25pt;width:18pt;height:12.5pt;mso-position-horizontal-relative:page;mso-position-vertical-relative:page;z-index:-16159232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48.25pt;width:66pt;height:12.5pt;mso-position-horizontal-relative:page;mso-position-vertical-relative:page;z-index:-1615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48.25pt;width:23.75pt;height:12.5pt;mso-position-horizontal-relative:page;mso-position-vertical-relative:page;z-index:-1615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60.75pt;width:18pt;height:35.5pt;mso-position-horizontal-relative:page;mso-position-vertical-relative:page;z-index:-1615769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60.75pt;width:66pt;height:35.5pt;mso-position-horizontal-relative:page;mso-position-vertical-relative:page;z-index:-16157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60.75pt;width:23.75pt;height:35.5pt;mso-position-horizontal-relative:page;mso-position-vertical-relative:page;z-index:-1615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6.25pt;width:408.25pt;height:12pt;mso-position-horizontal-relative:page;mso-position-vertical-relative:page;z-index:-1615616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79"/>
                  </w:pPr>
                  <w:r>
                    <w:rPr>
                      <w:b/>
                      <w:color w:val="231F20"/>
                      <w:spacing w:val="-1"/>
                    </w:rPr>
                    <w:t>5</w:t>
                  </w:r>
                  <w:r>
                    <w:rPr>
                      <w:b/>
                      <w:color w:val="231F20"/>
                      <w:spacing w:val="33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Purchase</w:t>
                  </w:r>
                  <w:r>
                    <w:rPr>
                      <w:color w:val="231F20"/>
                    </w:rPr>
                    <w:t> </w:t>
                  </w:r>
                  <w:r>
                    <w:rPr>
                      <w:color w:val="231F20"/>
                      <w:spacing w:val="-1"/>
                    </w:rPr>
                    <w:t>price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2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6.25pt;width:18pt;height:12pt;mso-position-horizontal-relative:page;mso-position-vertical-relative:page;z-index:-16155648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156.25pt;width:90pt;height:12pt;mso-position-horizontal-relative:page;mso-position-vertical-relative:page;z-index:-1615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156.25pt;width:23.75pt;height:12pt;mso-position-horizontal-relative:page;mso-position-vertical-relative:page;z-index:-1615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5pt;width:276.25pt;height:48.5pt;mso-position-horizontal-relative:page;mso-position-vertical-relative:page;z-index:-16154112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Increases to basis:</w:t>
                  </w:r>
                </w:p>
                <w:p>
                  <w:pPr>
                    <w:pStyle w:val="BodyText"/>
                    <w:spacing w:before="33"/>
                    <w:ind w:left="79"/>
                  </w:pPr>
                  <w:r>
                    <w:rPr>
                      <w:b/>
                      <w:color w:val="231F20"/>
                    </w:rPr>
                    <w:t>6  </w:t>
                  </w:r>
                  <w:r>
                    <w:rPr>
                      <w:b/>
                      <w:color w:val="231F20"/>
                      <w:spacing w:val="29"/>
                    </w:rPr>
                    <w:t> </w:t>
                  </w:r>
                  <w:r>
                    <w:rPr>
                      <w:color w:val="231F20"/>
                    </w:rPr>
                    <w:t>Improvements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80"/>
                  </w:pPr>
                  <w:r>
                    <w:rPr>
                      <w:b/>
                      <w:color w:val="231F20"/>
                    </w:rPr>
                    <w:t>7  </w:t>
                  </w:r>
                  <w:r>
                    <w:rPr>
                      <w:b/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Closing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costs</w:t>
                  </w:r>
                  <w:r>
                    <w:rPr>
                      <w:color w:val="231F20"/>
                      <w:spacing w:val="1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</w:t>
                  </w:r>
                  <w:r>
                    <w:rPr>
                      <w:b/>
                      <w:color w:val="231F20"/>
                      <w:spacing w:val="3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68.25pt;width:18pt;height:24pt;mso-position-horizontal-relative:page;mso-position-vertical-relative:page;z-index:-1615360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68.25pt;width:90pt;height:24pt;mso-position-horizontal-relative:page;mso-position-vertical-relative:page;z-index:-1615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68.25pt;width:24pt;height:24pt;mso-position-horizontal-relative:page;mso-position-vertical-relative:page;z-index:-1615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8.25pt;width:131.75pt;height:48.5pt;mso-position-horizontal-relative:page;mso-position-vertical-relative:page;z-index:-1615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92.25pt;width:18pt;height:12pt;mso-position-horizontal-relative:page;mso-position-vertical-relative:page;z-index:-16151552" type="#_x0000_t202" filled="false" stroked="false">
            <v:textbox inset="0,0,0,0">
              <w:txbxContent>
                <w:p>
                  <w:pPr>
                    <w:spacing w:before="2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92.25pt;width:90pt;height:12pt;mso-position-horizontal-relative:page;mso-position-vertical-relative:page;z-index:-1615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92.25pt;width:24pt;height:12pt;mso-position-horizontal-relative:page;mso-position-vertical-relative:page;z-index:-1615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04.25pt;width:18pt;height:12.5pt;mso-position-horizontal-relative:page;mso-position-vertical-relative:page;z-index:-16150016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04.25pt;width:90pt;height:12.5pt;mso-position-horizontal-relative:page;mso-position-vertical-relative:page;z-index:-1614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04.25pt;width:24pt;height:12.5pt;mso-position-horizontal-relative:page;mso-position-vertical-relative:page;z-index:-1614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75pt;width:408.25pt;height:23.5pt;mso-position-horizontal-relative:page;mso-position-vertical-relative:page;z-index:-1614848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79"/>
                  </w:pPr>
                  <w:r>
                    <w:rPr>
                      <w:b/>
                      <w:color w:val="231F20"/>
                    </w:rPr>
                    <w:t>9  </w:t>
                  </w:r>
                  <w:r>
                    <w:rPr>
                      <w:b/>
                      <w:color w:val="231F20"/>
                      <w:spacing w:val="25"/>
                    </w:rPr>
                    <w:t> </w:t>
                  </w:r>
                  <w:r>
                    <w:rPr>
                      <w:color w:val="231F20"/>
                    </w:rPr>
                    <w:t>Add lines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6,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7,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8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0"/>
                  </w:pPr>
                  <w:r>
                    <w:rPr>
                      <w:b/>
                      <w:color w:val="231F20"/>
                    </w:rPr>
                    <w:t>10  </w:t>
                  </w:r>
                  <w:r>
                    <w:rPr>
                      <w:b/>
                      <w:color w:val="231F20"/>
                      <w:spacing w:val="6"/>
                    </w:rPr>
                    <w:t> </w:t>
                  </w:r>
                  <w:r>
                    <w:rPr>
                      <w:color w:val="231F20"/>
                    </w:rPr>
                    <w:t>Add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lines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9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6.75pt;width:18pt;height:12pt;mso-position-horizontal-relative:page;mso-position-vertical-relative:page;z-index:-16147968" type="#_x0000_t202" filled="false" stroked="false">
            <v:textbox inset="0,0,0,0">
              <w:txbxContent>
                <w:p>
                  <w:pPr>
                    <w:spacing w:before="1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16.75pt;width:90pt;height:12pt;mso-position-horizontal-relative:page;mso-position-vertical-relative:page;z-index:-1614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16.75pt;width:23.75pt;height:12pt;mso-position-horizontal-relative:page;mso-position-vertical-relative:page;z-index:-16146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8.75pt;width:18pt;height:11.5pt;mso-position-horizontal-relative:page;mso-position-vertical-relative:page;z-index:-16146432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28.75pt;width:90pt;height:11.5pt;mso-position-horizontal-relative:page;mso-position-vertical-relative:page;z-index:-16145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28.75pt;width:23.75pt;height:11.5pt;mso-position-horizontal-relative:page;mso-position-vertical-relative:page;z-index:-1614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.25pt;width:276.25pt;height:36.5pt;mso-position-horizontal-relative:page;mso-position-vertical-relative:page;z-index:-16144896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Decreases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to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basis: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pacing w:val="-1"/>
                      <w:sz w:val="18"/>
                    </w:rPr>
                    <w:t>11</w:t>
                  </w:r>
                  <w:r>
                    <w:rPr>
                      <w:b/>
                      <w:color w:val="231F20"/>
                      <w:spacing w:val="47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Depreciation</w:t>
                  </w:r>
                  <w:r>
                    <w:rPr>
                      <w:color w:val="231F20"/>
                      <w:spacing w:val="7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(if</w:t>
                  </w:r>
                  <w:r>
                    <w:rPr>
                      <w:i/>
                      <w:color w:val="231F20"/>
                      <w:spacing w:val="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pacing w:val="-1"/>
                      <w:sz w:val="16"/>
                    </w:rPr>
                    <w:t>applicable)</w:t>
                  </w:r>
                  <w:r>
                    <w:rPr>
                      <w:i/>
                      <w:color w:val="231F20"/>
                      <w:spacing w:val="-12"/>
                      <w:sz w:val="16"/>
                    </w:rPr>
                    <w:t> </w:t>
                  </w:r>
                  <w:r>
                    <w:rPr>
                      <w:color w:val="231F20"/>
                      <w:spacing w:val="-1"/>
                      <w:sz w:val="18"/>
                    </w:rPr>
                    <w:t>.............................................................</w:t>
                  </w:r>
                </w:p>
                <w:p>
                  <w:pPr>
                    <w:spacing w:before="43"/>
                    <w:ind w:left="-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</w:t>
                  </w:r>
                  <w:r>
                    <w:rPr>
                      <w:b/>
                      <w:color w:val="231F20"/>
                      <w:spacing w:val="10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40.25pt;width:18pt;height:24pt;mso-position-horizontal-relative:page;mso-position-vertical-relative:page;z-index:-16144384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5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40.25pt;width:90pt;height:24pt;mso-position-horizontal-relative:page;mso-position-vertical-relative:page;z-index:-1614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40.25pt;width:24pt;height:24pt;mso-position-horizontal-relative:page;mso-position-vertical-relative:page;z-index:-1614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0.25pt;width:131.75pt;height:36.5pt;mso-position-horizontal-relative:page;mso-position-vertical-relative:page;z-index:-1614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64.25pt;width:18pt;height:12.5pt;mso-position-horizontal-relative:page;mso-position-vertical-relative:page;z-index:-1614233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64.25pt;width:90pt;height:12.5pt;mso-position-horizontal-relative:page;mso-position-vertical-relative:page;z-index:-1614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64.25pt;width:24pt;height:12.5pt;mso-position-horizontal-relative:page;mso-position-vertical-relative:page;z-index:-1614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6.75pt;width:408.25pt;height:23.5pt;mso-position-horizontal-relative:page;mso-position-vertical-relative:page;z-index:-1614080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</w:pPr>
                  <w:r>
                    <w:rPr>
                      <w:b/>
                      <w:color w:val="231F20"/>
                    </w:rPr>
                    <w:t>13   </w:t>
                  </w:r>
                  <w:r>
                    <w:rPr>
                      <w:color w:val="231F20"/>
                    </w:rPr>
                    <w:t>Add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lines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12</w:t>
                  </w:r>
                  <w:r>
                    <w:rPr>
                      <w:color w:val="231F20"/>
                      <w:spacing w:val="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  </w:t>
                  </w:r>
                  <w:r>
                    <w:rPr>
                      <w:b/>
                      <w:color w:val="231F20"/>
                      <w:spacing w:val="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Adjusted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basis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property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(subtract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13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from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10)</w:t>
                  </w:r>
                  <w:r>
                    <w:rPr>
                      <w:i/>
                      <w:color w:val="231F20"/>
                      <w:spacing w:val="-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76.75pt;width:18pt;height:12pt;mso-position-horizontal-relative:page;mso-position-vertical-relative:page;z-index:-16140288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76.75pt;width:90pt;height:12pt;mso-position-horizontal-relative:page;mso-position-vertical-relative:page;z-index:-1613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76.75pt;width:23.75pt;height:12pt;mso-position-horizontal-relative:page;mso-position-vertical-relative:page;z-index:-1613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8.75pt;width:18pt;height:11.5pt;mso-position-horizontal-relative:page;mso-position-vertical-relative:page;z-index:-16138752" type="#_x0000_t202" filled="false" stroked="false">
            <v:textbox inset="0,0,0,0">
              <w:txbxContent>
                <w:p>
                  <w:pPr>
                    <w:spacing w:before="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88.75pt;width:90pt;height:11.5pt;mso-position-horizontal-relative:page;mso-position-vertical-relative:page;z-index:-1613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88.75pt;width:23.75pt;height:11.5pt;mso-position-horizontal-relative:page;mso-position-vertical-relative:page;z-index:-1613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64.25pt;width:192pt;height:12pt;mso-position-horizontal-relative:page;mso-position-vertical-relative:page;z-index:-1613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04.25pt;width:192pt;height:12pt;mso-position-horizontal-relative:page;mso-position-vertical-relative:page;z-index:-16136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.25pt;width:540pt;height:12pt;mso-position-horizontal-relative:page;mso-position-vertical-relative:page;z-index:-1613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3.25pt;width:540pt;height:12pt;mso-position-horizontal-relative:page;mso-position-vertical-relative:page;z-index:-16135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1.25pt;width:540pt;height:12pt;mso-position-horizontal-relative:page;mso-position-vertical-relative:page;z-index:-1613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5pt;width:540pt;height:12pt;mso-position-horizontal-relative:page;mso-position-vertical-relative:page;z-index:-1613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25pt;width:540pt;height:12pt;mso-position-horizontal-relative:page;mso-position-vertical-relative:page;z-index:-1613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1.25pt;width:540pt;height:12pt;mso-position-horizontal-relative:page;mso-position-vertical-relative:page;z-index:-1613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pt;margin-top:666pt;width:126pt;height:18pt;mso-position-horizontal-relative:page;mso-position-vertical-relative:page;z-index:-16133120" coordorigin="9000,13320" coordsize="2520,360">
            <v:shape style="position:absolute;left:10965;top:13600;width:40;height:40" coordorigin="10965,13600" coordsize="40,40" path="m10996,13600l10974,13600,10965,13609,10965,13631,10974,13640,10985,13640,10996,13640,11005,13631,11005,13609,10996,13600xe" filled="true" fillcolor="#d1d3d4" stroked="false">
              <v:path arrowok="t"/>
              <v:fill type="solid"/>
            </v:shape>
            <v:shape style="position:absolute;left:9005;top:13325;width:2510;height:350" coordorigin="9005,13325" coordsize="2510,350" path="m9005,13675l10915,13675,10915,13325,9005,13325,9005,13675xm11045,13675l11515,13675,11515,13325,11045,13325,11045,13675xe" filled="false" stroked="true" strokeweight=".5pt" strokecolor="#d1d3d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83872">
            <wp:simplePos x="0" y="0"/>
            <wp:positionH relativeFrom="page">
              <wp:posOffset>609600</wp:posOffset>
            </wp:positionH>
            <wp:positionV relativeFrom="page">
              <wp:posOffset>4267200</wp:posOffset>
            </wp:positionV>
            <wp:extent cx="98213" cy="13287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3" cy="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84384">
            <wp:simplePos x="0" y="0"/>
            <wp:positionH relativeFrom="page">
              <wp:posOffset>463272</wp:posOffset>
            </wp:positionH>
            <wp:positionV relativeFrom="page">
              <wp:posOffset>6838950</wp:posOffset>
            </wp:positionV>
            <wp:extent cx="604241" cy="367841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41" cy="367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600pt;width:306pt;height:120pt;mso-position-horizontal-relative:page;mso-position-vertical-relative:page;z-index:-16131584" coordorigin="720,12000" coordsize="6120,2400">
            <v:rect style="position:absolute;left:725;top:12005;width:6110;height:2390" filled="false" stroked="true" strokeweight=".5pt" strokecolor="#231f20">
              <v:stroke dashstyle="solid"/>
            </v:rect>
            <v:line style="position:absolute" from="720,12485" to="6840,12485" stroked="true" strokeweight=".5pt" strokecolor="#231f20">
              <v:stroke dashstyle="solid"/>
            </v:line>
            <v:line style="position:absolute" from="720,12965" to="6840,12965" stroked="true" strokeweight=".5pt" strokecolor="#231f20">
              <v:stroke dashstyle="solid"/>
            </v:line>
            <v:line style="position:absolute" from="720,13445" to="6840,13445" stroked="true" strokeweight=".5pt" strokecolor="#231f20">
              <v:stroke dashstyle="solid"/>
            </v:line>
            <v:line style="position:absolute" from="720,13925" to="6840,13925" stroked="true" strokeweight=".5pt" strokecolor="#231f20">
              <v:stroke dashstyle="solid"/>
            </v:line>
            <v:line style="position:absolute" from="4085,12480" to="4085,12000" stroked="true" strokeweight=".5pt" strokecolor="#231f20">
              <v:stroke dashstyle="solid"/>
            </v:line>
            <v:shape style="position:absolute;left:4205;top:12205;width:1650;height:250" coordorigin="4205,12205" coordsize="1650,250" path="m4205,12455l4555,12455,4555,12205,4205,12205,4205,12455xm5505,12455l5855,12455,5855,12205,5505,12205,5505,12455xe" filled="false" stroked="true" strokeweight=".5pt" strokecolor="#231f20">
              <v:path arrowok="t"/>
              <v:stroke dashstyle="solid"/>
            </v:shape>
            <v:line style="position:absolute" from="4865,13920" to="4865,14400" stroked="true" strokeweight=".5pt" strokecolor="#231f20">
              <v:stroke dashstyle="solid"/>
            </v:line>
            <v:line style="position:absolute" from="5465,13920" to="5465,14400" stroked="true" strokeweight=".5pt" strokecolor="#231f20">
              <v:stroke dashstyle="solid"/>
            </v:line>
            <v:line style="position:absolute" from="4440,12960" to="4440,134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31072" from="36pt,573.75pt" to="432pt,573.75pt" stroked="true" strokeweight="1.5pt" strokecolor="#231f20">
            <v:stroke dashstyle="solid"/>
            <w10:wrap type="none"/>
          </v:line>
        </w:pict>
      </w:r>
      <w:r>
        <w:rPr/>
        <w:pict>
          <v:group style="position:absolute;margin-left:450pt;margin-top:564pt;width:126pt;height:48pt;mso-position-horizontal-relative:page;mso-position-vertical-relative:page;z-index:-16130560" coordorigin="9000,11280" coordsize="2520,960">
            <v:rect style="position:absolute;left:9005;top:11285;width:2510;height:950" filled="false" stroked="true" strokeweight=".5pt" strokecolor="#231f20">
              <v:stroke dashstyle="solid"/>
            </v:rect>
            <v:line style="position:absolute" from="9000,11765" to="11520,1176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6130048" from="36pt,528.5pt" to="576pt,528.5pt" stroked="true" strokeweight="1pt" strokecolor="#231f2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ge;z-index:-16129536" from="36pt,72.25pt" to="576pt,7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60.434601pt;margin-top:33.404739pt;width:116.55pt;height:12.1pt;mso-position-horizontal-relative:page;mso-position-vertical-relative:page;z-index:-161290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(2021)</w:t>
                  </w:r>
                  <w:r>
                    <w:rPr>
                      <w:color w:val="231F20"/>
                      <w:spacing w:val="26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Page</w:t>
                  </w:r>
                  <w:r>
                    <w:rPr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3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.947266pt;width:520.4500pt;height:13.2pt;mso-position-horizontal-relative:page;mso-position-vertical-relative:page;z-index:-161285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Note: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You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must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complete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Form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IT-2663-V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(below),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even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if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there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is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no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payment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estimated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personal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income</w:t>
                  </w:r>
                  <w:r>
                    <w:rPr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tax</w:t>
                  </w:r>
                  <w:r>
                    <w:rPr>
                      <w:color w:val="231F20"/>
                      <w:spacing w:val="-4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81494pt;margin-top:78.041992pt;width:198.4pt;height:14.3pt;mso-position-horizontal-relative:page;mso-position-vertical-relative:page;z-index:-161280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This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area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is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county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clerk</w:t>
                  </w:r>
                  <w:r>
                    <w:rPr>
                      <w:b/>
                      <w:i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use</w:t>
                  </w:r>
                  <w:r>
                    <w:rPr>
                      <w:b/>
                      <w:i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22"/>
                    </w:rPr>
                    <w:t>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4.947266pt;width:261.6500pt;height:59pt;mso-position-horizontal-relative:page;mso-position-vertical-relative:page;z-index:-16127488" type="#_x0000_t202" filled="false" stroked="false">
            <v:textbox inset="0,0,0,0">
              <w:txbxContent>
                <w:p>
                  <w:pPr>
                    <w:spacing w:before="13"/>
                    <w:ind w:left="2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Attach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check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money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order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here.</w:t>
                  </w:r>
                </w:p>
                <w:p>
                  <w:pPr>
                    <w:pStyle w:val="BodyText"/>
                    <w:spacing w:line="254" w:lineRule="auto" w:before="49"/>
                    <w:ind w:left="20"/>
                  </w:pPr>
                  <w:r>
                    <w:rPr>
                      <w:color w:val="231F20"/>
                    </w:rPr>
                    <w:t>You must attach a separate check or money order made payable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Income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Tax</w:t>
                  </w:r>
                  <w:r>
                    <w:rPr>
                      <w:b/>
                      <w:i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color w:val="231F20"/>
                    </w:rPr>
                    <w:t>full</w:t>
                  </w:r>
                  <w:r>
                    <w:rPr>
                      <w:b/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47"/>
                    </w:rPr>
                    <w:t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income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tax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due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shown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2,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3,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IT-2663-V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(below).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0702pt;margin-top:515.852539pt;width:62pt;height:12.1pt;mso-position-horizontal-relative:page;mso-position-vertical-relative:page;z-index:-161269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</w:t>
                  </w:r>
                  <w:r>
                    <w:rPr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sz w:val="18"/>
                    </w:rPr>
                    <w:t>not detach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5508pt;margin-top:533.083984pt;width:98.6pt;height:26.6pt;mso-position-horizontal-relative:page;mso-position-vertical-relative:page;z-index:-16126464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2"/>
                      <w:sz w:val="44"/>
                    </w:rPr>
                    <w:t>IT-2663-V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27002pt;margin-top:538.162109pt;width:322.25pt;height:30.05pt;mso-position-horizontal-relative:page;mso-position-vertical-relative:page;z-index:-1612595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Taxation</w:t>
                  </w:r>
                  <w:r>
                    <w:rPr>
                      <w:color w:val="231F20"/>
                      <w:spacing w:val="-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5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Finance</w:t>
                  </w:r>
                </w:p>
                <w:p>
                  <w:pPr>
                    <w:spacing w:line="224" w:lineRule="exact" w:before="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Nonresident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Real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Property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Estimated</w:t>
                  </w:r>
                  <w:r>
                    <w:rPr>
                      <w:b/>
                      <w:color w:val="231F20"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Income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Tax</w:t>
                  </w:r>
                  <w:r>
                    <w:rPr>
                      <w:b/>
                      <w:color w:val="231F2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Payment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Voucher</w:t>
                  </w:r>
                </w:p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use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sale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transfer</w:t>
                  </w:r>
                  <w:r>
                    <w:rPr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of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real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by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</w:t>
                  </w:r>
                  <w:r>
                    <w:rPr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nonresident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757813pt;width:383.05pt;height:26.95pt;mso-position-horizontal-relative:page;mso-position-vertical-relative:page;z-index:-16125440" type="#_x0000_t202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Enter date of conveyance and total payment in the boxes to the right. Print your name, the last four digits of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Social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Security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employer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number,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2021</w:t>
                  </w:r>
                  <w:r>
                    <w:rPr>
                      <w:b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IT-2663-V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payment.</w:t>
                  </w:r>
                  <w:r>
                    <w:rPr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Make</w:t>
                  </w:r>
                  <w:r>
                    <w:rPr>
                      <w:color w:val="231F20"/>
                      <w:spacing w:val="1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payable</w:t>
                  </w:r>
                  <w:r>
                    <w:rPr>
                      <w:color w:val="231F20"/>
                      <w:spacing w:val="-2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to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Income Tax</w:t>
                  </w:r>
                  <w:r>
                    <w:rPr>
                      <w:i/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1007pt;margin-top:655.509277pt;width:23.75pt;height:9.85pt;mso-position-horizontal-relative:page;mso-position-vertical-relative:page;z-index:-1612492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3.997498pt;margin-top:655.509277pt;width:20.25pt;height:9.85pt;mso-position-horizontal-relative:page;mso-position-vertical-relative:page;z-index:-161244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pt;margin-top:676.411316pt;width:45.55pt;height:9.85pt;mso-position-horizontal-relative:page;mso-position-vertical-relative:page;z-index:-16123904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sz w:val="14"/>
                    </w:rPr>
                    <w:t>Total</w:t>
                  </w:r>
                  <w:r>
                    <w:rPr>
                      <w:color w:val="231F20"/>
                      <w:spacing w:val="-9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sz w:val="14"/>
                    </w:rPr>
                    <w:t>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6.77002pt;width:74pt;height:12.65pt;mso-position-horizontal-relative:page;mso-position-vertical-relative:page;z-index:-16123392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CR A Std"/>
                      <w:sz w:val="20"/>
                    </w:rPr>
                  </w:pPr>
                  <w:r>
                    <w:rPr>
                      <w:rFonts w:ascii="OCR A Std"/>
                      <w:color w:val="231F20"/>
                      <w:sz w:val="20"/>
                    </w:rPr>
                    <w:t>0431210094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666.25pt;width:23.5pt;height:17.5pt;mso-position-horizontal-relative:page;mso-position-vertical-relative:page;z-index:-16122880" type="#_x0000_t202" filled="false" stroked="false">
            <v:textbox inset="0,0,0,0">
              <w:txbxContent>
                <w:p>
                  <w:pPr>
                    <w:spacing w:before="70"/>
                    <w:ind w:left="10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666.25pt;width:95.5pt;height:17.5pt;mso-position-horizontal-relative:page;mso-position-vertical-relative:page;z-index:-1612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0.25pt;width:168pt;height:24pt;mso-position-horizontal-relative:page;mso-position-vertical-relative:page;z-index:-1612185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85"/>
                      <w:sz w:val="14"/>
                    </w:rPr>
                    <w:t>Identification</w:t>
                  </w:r>
                  <w:r>
                    <w:rPr>
                      <w:color w:val="231F20"/>
                      <w:spacing w:val="6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number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(SSN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or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EIN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of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the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estate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or</w:t>
                  </w:r>
                  <w:r>
                    <w:rPr>
                      <w:color w:val="231F20"/>
                      <w:spacing w:val="7"/>
                      <w:w w:val="85"/>
                      <w:sz w:val="14"/>
                    </w:rPr>
                    <w:t> </w:t>
                  </w:r>
                  <w:r>
                    <w:rPr>
                      <w:color w:val="231F20"/>
                      <w:w w:val="85"/>
                      <w:sz w:val="14"/>
                    </w:rPr>
                    <w:t>trust)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5pt;margin-top:600.25pt;width:137.5pt;height:24pt;mso-position-horizontal-relative:page;mso-position-vertical-relative:page;z-index:-16121344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Mark</w:t>
                  </w:r>
                  <w:r>
                    <w:rPr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4"/>
                    </w:rPr>
                    <w:t>X</w:t>
                  </w:r>
                  <w:r>
                    <w:rPr>
                      <w:i/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in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one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box:</w:t>
                  </w:r>
                </w:p>
                <w:p>
                  <w:pPr>
                    <w:tabs>
                      <w:tab w:pos="1854" w:val="left" w:leader="none"/>
                    </w:tabs>
                    <w:spacing w:before="119"/>
                    <w:ind w:left="5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  <w:tab/>
                    <w:t>Estate/trust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24.25pt;width:305.5pt;height:24pt;mso-position-horizontal-relative:page;mso-position-vertical-relative:page;z-index:-1612083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w w:val="90"/>
                      <w:sz w:val="14"/>
                    </w:rPr>
                    <w:t>Individual</w:t>
                  </w:r>
                  <w:r>
                    <w:rPr>
                      <w:b/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14"/>
                    </w:rPr>
                    <w:t>taxpayer’s</w:t>
                  </w:r>
                  <w:r>
                    <w:rPr>
                      <w:b/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full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name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or</w:t>
                  </w:r>
                  <w:r>
                    <w:rPr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name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of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estate</w:t>
                  </w:r>
                  <w:r>
                    <w:rPr>
                      <w:color w:val="231F20"/>
                      <w:spacing w:val="1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or</w:t>
                  </w:r>
                  <w:r>
                    <w:rPr>
                      <w:color w:val="231F20"/>
                      <w:spacing w:val="2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trust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48.25pt;width:185.75pt;height:24pt;mso-position-horizontal-relative:page;mso-position-vertical-relative:page;z-index:-16120320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name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(if</w:t>
                  </w:r>
                  <w:r>
                    <w:rPr>
                      <w:i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applicable)</w:t>
                  </w:r>
                  <w:r>
                    <w:rPr>
                      <w:i/>
                      <w:color w:val="231F20"/>
                      <w:spacing w:val="-1"/>
                      <w:sz w:val="12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name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and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title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fiduciary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8.25pt;width:119.75pt;height:24pt;mso-position-horizontal-relative:page;mso-position-vertical-relative:page;z-index:-16119808" type="#_x0000_t202" filled="false" stroked="false">
            <v:textbox inset="0,0,0,0">
              <w:txbxContent>
                <w:p>
                  <w:pPr>
                    <w:spacing w:before="3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</w:t>
                  </w:r>
                  <w:r>
                    <w:rPr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SSN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2.25pt;width:305.5pt;height:24pt;mso-position-horizontal-relative:page;mso-position-vertical-relative:page;z-index:-1611929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taxpayer’s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street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address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address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fiduciary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representative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(see</w:t>
                  </w:r>
                  <w:r>
                    <w:rPr>
                      <w:i/>
                      <w:color w:val="231F20"/>
                      <w:spacing w:val="-2"/>
                      <w:sz w:val="12"/>
                    </w:rPr>
                    <w:t> </w:t>
                  </w:r>
                  <w:r>
                    <w:rPr>
                      <w:i/>
                      <w:color w:val="231F20"/>
                      <w:sz w:val="12"/>
                    </w:rPr>
                    <w:t>instructions)</w:t>
                  </w:r>
                </w:p>
                <w:p>
                  <w:pPr>
                    <w:pStyle w:val="BodyText"/>
                    <w:rPr>
                      <w:i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6.25pt;width:207pt;height:23.5pt;mso-position-horizontal-relative:page;mso-position-vertical-relative:page;z-index:-16118784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City,</w:t>
                  </w:r>
                  <w:r>
                    <w:rPr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village,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post</w:t>
                  </w:r>
                  <w:r>
                    <w:rPr>
                      <w:color w:val="231F20"/>
                      <w:spacing w:val="-4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office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5pt;margin-top:696.25pt;width:30pt;height:23.5pt;mso-position-horizontal-relative:page;mso-position-vertical-relative:page;z-index:-16118272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State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5pt;margin-top:696.25pt;width:68.5pt;height:23.5pt;mso-position-horizontal-relative:page;mso-position-vertical-relative:page;z-index:-16117760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ZIP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code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64.25pt;width:125.5pt;height:24pt;mso-position-horizontal-relative:page;mso-position-vertical-relative:page;z-index:-16117248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</w:t>
                  </w:r>
                  <w:r>
                    <w:rPr>
                      <w:color w:val="231F20"/>
                      <w:spacing w:val="-3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fiscal</w:t>
                  </w:r>
                  <w:r>
                    <w:rPr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year</w:t>
                  </w:r>
                  <w:r>
                    <w:rPr>
                      <w:color w:val="231F20"/>
                      <w:spacing w:val="-1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ends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88.25pt;width:125.5pt;height:23.5pt;mso-position-horizontal-relative:page;mso-position-vertical-relative:page;z-index:-1611673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2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conveyance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.25pt;width:540pt;height:12pt;mso-position-horizontal-relative:page;mso-position-vertical-relative:page;z-index:-1611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7.5pt;width:540pt;height:12pt;mso-position-horizontal-relative:page;mso-position-vertical-relative:page;z-index:-1611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2.75pt;width:396pt;height:12pt;mso-position-horizontal-relative:page;mso-position-vertical-relative:page;z-index:-1611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00" w:hanging="180"/>
      </w:pPr>
      <w:rPr>
        <w:rFonts w:hint="default" w:ascii="Arial" w:hAnsi="Arial" w:eastAsia="Arial" w:cs="Arial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9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9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9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9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9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99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99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20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IT-2663 Nonresident Real Property Estimated Income Tax Payment Form Tax Year 2021</dc:title>
  <dcterms:created xsi:type="dcterms:W3CDTF">2021-03-26T07:02:48Z</dcterms:created>
  <dcterms:modified xsi:type="dcterms:W3CDTF">2021-03-26T07:02:48Z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2021-03-26T00:00:00Z</vt:filetime>
  </property>
</Properties>
</file>